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hint="eastAsia"/>
        </w:rPr>
      </w:pPr>
      <w:bookmarkStart w:id="2" w:name="_GoBack"/>
      <w:bookmarkEnd w:id="2"/>
      <w:bookmarkStart w:id="0" w:name="OLE_LINK1"/>
      <w:bookmarkStart w:id="1" w:name="OLE_LINK2"/>
      <w:r>
        <w:rPr>
          <w:rFonts w:hint="eastAsia"/>
        </w:rPr>
        <w:t>政协昭通市委员会办公室关于</w:t>
      </w:r>
      <w:r>
        <w:rPr>
          <w:rFonts w:hint="default" w:ascii="Times New Roman" w:hAnsi="Times New Roman" w:cs="Times New Roman"/>
        </w:rPr>
        <w:t>2025</w:t>
      </w:r>
      <w:r>
        <w:rPr>
          <w:rFonts w:hint="eastAsia"/>
        </w:rPr>
        <w:t>年公开</w:t>
      </w:r>
    </w:p>
    <w:p>
      <w:pPr>
        <w:pStyle w:val="3"/>
        <w:bidi w:val="0"/>
        <w:rPr>
          <w:rFonts w:hint="eastAsia"/>
        </w:rPr>
      </w:pPr>
      <w:r>
        <w:rPr>
          <w:rFonts w:hint="eastAsia"/>
        </w:rPr>
        <w:t>选调事业单位工作人员职业素质测评工作</w:t>
      </w:r>
    </w:p>
    <w:p>
      <w:pPr>
        <w:pStyle w:val="3"/>
        <w:bidi w:val="0"/>
        <w:rPr>
          <w:rFonts w:hint="eastAsia"/>
        </w:rPr>
      </w:pPr>
      <w:r>
        <w:rPr>
          <w:rFonts w:hint="eastAsia"/>
        </w:rPr>
        <w:t>的通告</w:t>
      </w:r>
      <w:bookmarkEnd w:id="0"/>
    </w:p>
    <w:bookmarkEnd w:id="1"/>
    <w:p>
      <w:pPr>
        <w:rPr>
          <w:rFonts w:hint="eastAsia"/>
        </w:rPr>
      </w:pPr>
      <w:r>
        <w:rPr>
          <w:rFonts w:hint="eastAsia"/>
        </w:rPr>
        <w:t>根据《昭通市市直事业单位工作人员调配办法（试行）》和《昭通市2025年市直事业单位公开选调工作人员通告》，为做好昭通市数字政协服务中心公开选调事业单位工作人员职业素质测评工作，结合实际制定本方案。</w:t>
      </w:r>
    </w:p>
    <w:p>
      <w:pPr>
        <w:rPr>
          <w:rFonts w:hint="eastAsia" w:ascii="方正黑体_GBK" w:hAnsi="方正黑体_GBK" w:eastAsia="方正黑体_GBK" w:cs="方正黑体_GBK"/>
        </w:rPr>
      </w:pPr>
      <w:r>
        <w:rPr>
          <w:rFonts w:hint="eastAsia" w:ascii="方正黑体_GBK" w:hAnsi="方正黑体_GBK" w:eastAsia="方正黑体_GBK" w:cs="方正黑体_GBK"/>
        </w:rPr>
        <w:t>一、总体要求</w:t>
      </w:r>
    </w:p>
    <w:p>
      <w:pPr>
        <w:rPr>
          <w:rFonts w:hint="eastAsia"/>
        </w:rPr>
      </w:pPr>
      <w:r>
        <w:rPr>
          <w:rFonts w:hint="eastAsia"/>
        </w:rPr>
        <w:t>以习近平新时代中国特色社会主义思想为指导，突出政治标准，坚持德才兼备、以德为先、任人唯贤，坚持事业为上、人岗相适、人事相宜，坚持公道正派、注重实绩、群众公认，坚持依法依规办事。</w:t>
      </w:r>
    </w:p>
    <w:p>
      <w:pPr>
        <w:rPr>
          <w:rFonts w:hint="eastAsia" w:ascii="方正黑体_GBK" w:hAnsi="方正黑体_GBK" w:eastAsia="方正黑体_GBK" w:cs="方正黑体_GBK"/>
        </w:rPr>
      </w:pPr>
      <w:r>
        <w:rPr>
          <w:rFonts w:hint="eastAsia" w:ascii="方正黑体_GBK" w:hAnsi="方正黑体_GBK" w:eastAsia="方正黑体_GBK" w:cs="方正黑体_GBK"/>
        </w:rPr>
        <w:t>二、组织领导</w:t>
      </w:r>
    </w:p>
    <w:p>
      <w:pPr>
        <w:rPr>
          <w:rFonts w:hint="eastAsia"/>
        </w:rPr>
      </w:pPr>
      <w:r>
        <w:rPr>
          <w:rFonts w:hint="eastAsia"/>
        </w:rPr>
        <w:t>职业素质测评在市人社局指导下，由市政协办公室负责组织实施，接受纪检监察机关监督，做好试题命制管理、考场设置、阅卷及工作人员组织、测评评分等工作。</w:t>
      </w:r>
    </w:p>
    <w:p>
      <w:pPr>
        <w:rPr>
          <w:rFonts w:hint="eastAsia"/>
        </w:rPr>
      </w:pPr>
      <w:r>
        <w:rPr>
          <w:rFonts w:hint="eastAsia" w:ascii="方正黑体_GBK" w:hAnsi="方正黑体_GBK" w:eastAsia="方正黑体_GBK" w:cs="方正黑体_GBK"/>
        </w:rPr>
        <w:t>三、测评方式、要素、要点及能力要求</w:t>
      </w:r>
    </w:p>
    <w:p>
      <w:pPr>
        <w:rPr>
          <w:rFonts w:hint="eastAsia"/>
        </w:rPr>
      </w:pPr>
      <w:r>
        <w:rPr>
          <w:rFonts w:hint="eastAsia"/>
        </w:rPr>
        <w:t>根据统一公告，开展职业素质测评，重点考察报考人员履行职位职责所要求的专业能力水平。职业素质测评内容为文稿写作，要求报考人员能熟练掌握公文写作知识，能够较为准确把握各类公文写作的特点和要求，具有较高的政策理论水平和较强的文字综合处理能力，能够承担讲话材料、调研报告等综合性文字材料写作。</w:t>
      </w:r>
    </w:p>
    <w:p>
      <w:pPr>
        <w:rPr>
          <w:rFonts w:hint="eastAsia" w:ascii="方正黑体_GBK" w:hAnsi="方正黑体_GBK" w:eastAsia="方正黑体_GBK" w:cs="方正黑体_GBK"/>
        </w:rPr>
      </w:pPr>
      <w:r>
        <w:rPr>
          <w:rFonts w:hint="eastAsia" w:ascii="方正黑体_GBK" w:hAnsi="方正黑体_GBK" w:eastAsia="方正黑体_GBK" w:cs="方正黑体_GBK"/>
        </w:rPr>
        <w:t>四、测试时间地点</w:t>
      </w:r>
    </w:p>
    <w:p>
      <w:pPr>
        <w:rPr>
          <w:rFonts w:hint="eastAsia"/>
        </w:rPr>
      </w:pPr>
      <w:r>
        <w:rPr>
          <w:rFonts w:hint="eastAsia"/>
        </w:rPr>
        <w:t>拟定于2025年10月13日（星期一）09:00在市政协机关（昭通市昭阳区海楼路317号三楼党员活动室）开展职业素质测评。测评成绩满分100分，时间为180分钟，最低控制分数线为60分。职业素质测评成绩低于60分的，不得进入体检、考察等环节。</w:t>
      </w:r>
    </w:p>
    <w:p>
      <w:pPr>
        <w:rPr>
          <w:rFonts w:hint="eastAsia"/>
        </w:rPr>
      </w:pPr>
      <w:r>
        <w:rPr>
          <w:rFonts w:hint="eastAsia" w:ascii="方正黑体_GBK" w:hAnsi="方正黑体_GBK" w:eastAsia="方正黑体_GBK" w:cs="方正黑体_GBK"/>
        </w:rPr>
        <w:t>五、实施步骤与流程</w:t>
      </w:r>
    </w:p>
    <w:p>
      <w:pPr>
        <w:rPr>
          <w:rFonts w:hint="eastAsia"/>
        </w:rPr>
      </w:pPr>
      <w:r>
        <w:rPr>
          <w:rFonts w:hint="eastAsia"/>
        </w:rPr>
        <w:t>职业素质测评采取笔试方式（电脑答题）进行，阅卷工作在测试完的当天完成。</w:t>
      </w:r>
    </w:p>
    <w:p>
      <w:pPr>
        <w:rPr>
          <w:rFonts w:hint="eastAsia"/>
        </w:rPr>
      </w:pPr>
      <w:r>
        <w:rPr>
          <w:rFonts w:hint="eastAsia"/>
          <w:b/>
          <w:bCs/>
        </w:rPr>
        <w:t>（一）试题命制管理</w:t>
      </w:r>
      <w:r>
        <w:rPr>
          <w:rFonts w:hint="eastAsia"/>
        </w:rPr>
        <w:t>。命题工作由市政协机关党组在职业素质测评开始前1小时确定人员进行命题，并按照有关规定做好安全保密工作，坚决防止因操作不当等原因造成泄题等事故发生。</w:t>
      </w:r>
    </w:p>
    <w:p>
      <w:pPr>
        <w:rPr>
          <w:rFonts w:hint="eastAsia"/>
        </w:rPr>
      </w:pPr>
      <w:r>
        <w:rPr>
          <w:rFonts w:hint="eastAsia"/>
          <w:b/>
          <w:bCs/>
        </w:rPr>
        <w:t>（二）笔试</w:t>
      </w:r>
      <w:r>
        <w:rPr>
          <w:rFonts w:hint="eastAsia"/>
        </w:rPr>
        <w:t>。提前准备好笔试考场，明确监考人员2名，考生须于2025年10月13日8:45分前到达考点，等待查验考生身份证、准考证和进行安检并抽取座位号，不按时参加的视为自动放弃。笔试完成后，监考人员对考卷进行密封（封住考生信息），送命题人员评分。</w:t>
      </w:r>
    </w:p>
    <w:p>
      <w:pPr>
        <w:rPr>
          <w:rFonts w:hint="eastAsia"/>
        </w:rPr>
      </w:pPr>
      <w:r>
        <w:rPr>
          <w:rFonts w:hint="eastAsia"/>
          <w:b/>
          <w:bCs/>
        </w:rPr>
        <w:t>（三）阅卷</w:t>
      </w:r>
      <w:r>
        <w:rPr>
          <w:rFonts w:hint="eastAsia"/>
        </w:rPr>
        <w:t>。笔试结束后，考卷由出题人员在封闭环境进行问卷评分，评分精确到小数点后2位，阅卷工作完成后，由市政协办公室及时收集统计并测算出考生测试得分。</w:t>
      </w:r>
    </w:p>
    <w:p>
      <w:pPr>
        <w:rPr>
          <w:rFonts w:hint="eastAsia" w:ascii="方正黑体_GBK" w:hAnsi="方正黑体_GBK" w:eastAsia="方正黑体_GBK" w:cs="方正黑体_GBK"/>
          <w:b w:val="0"/>
          <w:bCs w:val="0"/>
        </w:rPr>
      </w:pPr>
      <w:r>
        <w:rPr>
          <w:rFonts w:hint="eastAsia" w:ascii="方正黑体_GBK" w:hAnsi="方正黑体_GBK" w:eastAsia="方正黑体_GBK" w:cs="方正黑体_GBK"/>
          <w:b w:val="0"/>
          <w:bCs w:val="0"/>
        </w:rPr>
        <w:t>六、纪律监督</w:t>
      </w:r>
    </w:p>
    <w:p>
      <w:pPr>
        <w:rPr>
          <w:rFonts w:hint="eastAsia"/>
        </w:rPr>
      </w:pPr>
      <w:r>
        <w:rPr>
          <w:rFonts w:hint="eastAsia"/>
        </w:rPr>
        <w:t>（一）工作人员必须严格遵守组织人事工作纪律、廉洁纪律和公务回避等相关规定，主动接受监督部门和社会公众监督，确保测试工作依法依纪、公开透明、公平公正、规范有序实施。</w:t>
      </w:r>
    </w:p>
    <w:p>
      <w:pPr>
        <w:rPr>
          <w:rFonts w:hint="eastAsia"/>
        </w:rPr>
      </w:pPr>
      <w:r>
        <w:rPr>
          <w:rFonts w:hint="eastAsia"/>
        </w:rPr>
        <w:t>（二）报考人员必须严格遵守测试工作纪律要求等相关规定，保证不找关系、不找门路，不请托、不作弊，确保报名信息、提供材料的真实性和准确性。凡弄虚作假和违规违纪的，一经查实，严肃处理，并通报所在单位。</w:t>
      </w:r>
    </w:p>
    <w:p>
      <w:pPr>
        <w:rPr>
          <w:rFonts w:hint="eastAsia"/>
        </w:rPr>
      </w:pPr>
      <w:r>
        <w:rPr>
          <w:rFonts w:hint="eastAsia"/>
        </w:rPr>
        <w:t>（三）本次工作接受市纪委监委驻市政协机关纪检监察组、市人社局监督，市政协办公室提前对职业素质能力测试方案进行报备。</w:t>
      </w:r>
    </w:p>
    <w:p>
      <w:pPr>
        <w:rPr>
          <w:rFonts w:hint="eastAsia" w:ascii="方正黑体_GBK" w:hAnsi="方正黑体_GBK" w:eastAsia="方正黑体_GBK" w:cs="方正黑体_GBK"/>
          <w:b w:val="0"/>
          <w:bCs w:val="0"/>
        </w:rPr>
      </w:pPr>
      <w:r>
        <w:rPr>
          <w:rFonts w:hint="eastAsia" w:ascii="方正黑体_GBK" w:hAnsi="方正黑体_GBK" w:eastAsia="方正黑体_GBK" w:cs="方正黑体_GBK"/>
          <w:b w:val="0"/>
          <w:bCs w:val="0"/>
        </w:rPr>
        <w:t>七、保障工作</w:t>
      </w:r>
    </w:p>
    <w:p>
      <w:pPr>
        <w:rPr>
          <w:rFonts w:hint="eastAsia"/>
        </w:rPr>
      </w:pPr>
      <w:r>
        <w:rPr>
          <w:rFonts w:hint="eastAsia"/>
        </w:rPr>
        <w:t>此次职业素质测评工作，由市政协办公室负责做好服务保障工作。</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wordWrap w:val="0"/>
        <w:jc w:val="right"/>
        <w:rPr>
          <w:rFonts w:hint="default"/>
          <w:lang w:val="en-US" w:eastAsia="zh-CN"/>
        </w:rPr>
      </w:pPr>
      <w:r>
        <w:rPr>
          <w:rFonts w:hint="eastAsia"/>
          <w:lang w:eastAsia="zh-CN"/>
        </w:rPr>
        <w:t>政协市昭通委员会办公室</w:t>
      </w:r>
      <w:r>
        <w:rPr>
          <w:rFonts w:hint="eastAsia"/>
          <w:lang w:val="en-US" w:eastAsia="zh-CN"/>
        </w:rPr>
        <w:t xml:space="preserve">  </w:t>
      </w:r>
    </w:p>
    <w:p>
      <w:pPr>
        <w:pStyle w:val="2"/>
        <w:wordWrap w:val="0"/>
        <w:jc w:val="right"/>
        <w:rPr>
          <w:rFonts w:hint="default"/>
          <w:lang w:val="en-US" w:eastAsia="zh-CN"/>
        </w:rPr>
      </w:pPr>
      <w:r>
        <w:rPr>
          <w:rFonts w:hint="eastAsia"/>
          <w:lang w:val="en-US" w:eastAsia="zh-CN"/>
        </w:rPr>
        <w:t xml:space="preserve">2025年10月10日    </w:t>
      </w:r>
    </w:p>
    <w:sectPr>
      <w:footerReference r:id="rId5" w:type="default"/>
      <w:footerReference r:id="rId6" w:type="even"/>
      <w:pgSz w:w="11906" w:h="16838"/>
      <w:pgMar w:top="2098" w:right="1474" w:bottom="1984" w:left="1588" w:header="851" w:footer="1417"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rPr>
                          </w:pPr>
                          <w:r>
                            <w:rPr>
                              <w:sz w:val="28"/>
                            </w:rPr>
                            <w:t xml:space="preserve">— </w:t>
                          </w:r>
                          <w:r>
                            <w:rPr>
                              <w:sz w:val="28"/>
                            </w:rPr>
                            <w:fldChar w:fldCharType="begin"/>
                          </w:r>
                          <w:r>
                            <w:rPr>
                              <w:sz w:val="28"/>
                            </w:rPr>
                            <w:instrText xml:space="preserve"> PAGE  \* MERGEFORMAT </w:instrText>
                          </w:r>
                          <w:r>
                            <w:rPr>
                              <w:sz w:val="28"/>
                            </w:rPr>
                            <w:fldChar w:fldCharType="separate"/>
                          </w:r>
                          <w:r>
                            <w:rPr>
                              <w:sz w:val="28"/>
                            </w:rPr>
                            <w:t>2</w:t>
                          </w:r>
                          <w:r>
                            <w:rPr>
                              <w:sz w:val="28"/>
                            </w:rPr>
                            <w:fldChar w:fldCharType="end"/>
                          </w:r>
                          <w:r>
                            <w:rPr>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sz w:val="28"/>
                      </w:rPr>
                    </w:pPr>
                    <w:r>
                      <w:rPr>
                        <w:sz w:val="28"/>
                      </w:rPr>
                      <w:t xml:space="preserve">— </w:t>
                    </w:r>
                    <w:r>
                      <w:rPr>
                        <w:sz w:val="28"/>
                      </w:rPr>
                      <w:fldChar w:fldCharType="begin"/>
                    </w:r>
                    <w:r>
                      <w:rPr>
                        <w:sz w:val="28"/>
                      </w:rPr>
                      <w:instrText xml:space="preserve"> PAGE  \* MERGEFORMAT </w:instrText>
                    </w:r>
                    <w:r>
                      <w:rPr>
                        <w:sz w:val="28"/>
                      </w:rPr>
                      <w:fldChar w:fldCharType="separate"/>
                    </w:r>
                    <w:r>
                      <w:rPr>
                        <w:sz w:val="28"/>
                      </w:rPr>
                      <w:t>2</w:t>
                    </w:r>
                    <w:r>
                      <w:rPr>
                        <w:sz w:val="28"/>
                      </w:rPr>
                      <w:fldChar w:fldCharType="end"/>
                    </w:r>
                    <w:r>
                      <w:rPr>
                        <w:sz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FD5BBB"/>
    <w:rsid w:val="0DCD148F"/>
    <w:rsid w:val="0F6A4C2C"/>
    <w:rsid w:val="11B8216F"/>
    <w:rsid w:val="24B76D24"/>
    <w:rsid w:val="258B0AD4"/>
    <w:rsid w:val="287D61AE"/>
    <w:rsid w:val="2E01781E"/>
    <w:rsid w:val="381428EA"/>
    <w:rsid w:val="3CFD5BBB"/>
    <w:rsid w:val="3D377300"/>
    <w:rsid w:val="3DA36CE0"/>
    <w:rsid w:val="49AB5954"/>
    <w:rsid w:val="4A7E7887"/>
    <w:rsid w:val="4C632FC4"/>
    <w:rsid w:val="4E3F66C2"/>
    <w:rsid w:val="523A0A9E"/>
    <w:rsid w:val="54B74AC4"/>
    <w:rsid w:val="57783621"/>
    <w:rsid w:val="59DB0C5F"/>
    <w:rsid w:val="60806792"/>
    <w:rsid w:val="70954881"/>
    <w:rsid w:val="73BE2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6" w:lineRule="exact"/>
      <w:ind w:firstLine="640" w:firstLineChars="200"/>
      <w:jc w:val="both"/>
    </w:pPr>
    <w:rPr>
      <w:rFonts w:ascii="Times New Roman" w:hAnsi="Times New Roman" w:eastAsia="仿宋_GB2312" w:cstheme="minorBidi"/>
      <w:kern w:val="2"/>
      <w:sz w:val="32"/>
      <w:szCs w:val="24"/>
      <w:lang w:val="en-US" w:eastAsia="zh-CN" w:bidi="ar-SA"/>
    </w:rPr>
  </w:style>
  <w:style w:type="paragraph" w:styleId="3">
    <w:name w:val="heading 1"/>
    <w:basedOn w:val="1"/>
    <w:next w:val="1"/>
    <w:link w:val="8"/>
    <w:qFormat/>
    <w:uiPriority w:val="0"/>
    <w:pPr>
      <w:spacing w:before="0" w:beforeAutospacing="1" w:after="0" w:afterAutospacing="1"/>
      <w:ind w:firstLine="0" w:firstLineChars="0"/>
      <w:jc w:val="center"/>
      <w:outlineLvl w:val="0"/>
    </w:pPr>
    <w:rPr>
      <w:rFonts w:hint="eastAsia" w:ascii="宋体" w:hAnsi="宋体" w:eastAsia="方正小标宋简体" w:cs="宋体"/>
      <w:bCs/>
      <w:kern w:val="44"/>
      <w:sz w:val="44"/>
      <w:szCs w:val="48"/>
      <w:lang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标题 1 Char"/>
    <w:link w:val="3"/>
    <w:qFormat/>
    <w:uiPriority w:val="0"/>
    <w:rPr>
      <w:rFonts w:eastAsia="方正小标宋简体"/>
      <w:kern w:val="44"/>
      <w:sz w:val="44"/>
    </w:rPr>
  </w:style>
  <w:style w:type="paragraph" w:customStyle="1" w:styleId="9">
    <w:name w:val="图片"/>
    <w:basedOn w:val="1"/>
    <w:qFormat/>
    <w:uiPriority w:val="0"/>
    <w:pPr>
      <w:spacing w:line="240" w:lineRule="auto"/>
      <w:ind w:firstLine="0" w:firstLineChars="0"/>
      <w:jc w:val="center"/>
    </w:pPr>
    <w:rPr>
      <w:rFonts w:hint="eastAsia"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昭通市直属党政机关单位</Company>
  <Pages>1</Pages>
  <Words>0</Words>
  <Characters>0</Characters>
  <Lines>0</Lines>
  <Paragraphs>0</Paragraphs>
  <TotalTime>31</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2025-10-10T09:20:00Z</dcterms:created>
  <dc:creator> </dc:creator>
  <cp:lastModifiedBy> </cp:lastModifiedBy>
  <cp:lastPrinted>2025-10-10T10:02:00Z</cp:lastPrinted>
  <dcterms:modified xsi:type="dcterms:W3CDTF">2025-10-10T10:05:31Z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1343DB8C9F1C4F0ABAE314F64C7F083D</vt:lpwstr>
  </property>
</Properties>
</file>